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F54" w:rsidRPr="00F36F95" w:rsidRDefault="005D3F54" w:rsidP="005D3F54">
      <w:pPr>
        <w:spacing w:after="0" w:line="240" w:lineRule="auto"/>
        <w:rPr>
          <w:rFonts w:ascii="Garamond" w:hAnsi="Garamond"/>
          <w:sz w:val="24"/>
          <w:szCs w:val="24"/>
        </w:rPr>
      </w:pPr>
      <w:r w:rsidRPr="00F36F95">
        <w:rPr>
          <w:rFonts w:ascii="Garamond" w:hAnsi="Garamond"/>
          <w:sz w:val="24"/>
          <w:szCs w:val="24"/>
        </w:rPr>
        <w:t xml:space="preserve">Napirendi pontok: </w:t>
      </w:r>
    </w:p>
    <w:p w:rsidR="005D3F54" w:rsidRPr="00F36F95" w:rsidRDefault="005D3F54" w:rsidP="005D3F54">
      <w:pPr>
        <w:tabs>
          <w:tab w:val="left" w:pos="5040"/>
        </w:tabs>
        <w:spacing w:after="0" w:line="240" w:lineRule="auto"/>
        <w:rPr>
          <w:rFonts w:ascii="Garamond" w:hAnsi="Garamond"/>
          <w:b/>
          <w:sz w:val="24"/>
          <w:szCs w:val="24"/>
        </w:rPr>
      </w:pPr>
      <w:r w:rsidRPr="00F36F95">
        <w:rPr>
          <w:rFonts w:ascii="Garamond" w:hAnsi="Garamond"/>
          <w:b/>
          <w:sz w:val="24"/>
          <w:szCs w:val="24"/>
        </w:rPr>
        <w:t xml:space="preserve"> </w:t>
      </w:r>
    </w:p>
    <w:p w:rsidR="00812CC5" w:rsidRDefault="00812CC5" w:rsidP="00812CC5">
      <w:pPr>
        <w:numPr>
          <w:ilvl w:val="0"/>
          <w:numId w:val="1"/>
        </w:numPr>
        <w:tabs>
          <w:tab w:val="left" w:pos="0"/>
          <w:tab w:val="left" w:pos="108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36F95">
        <w:rPr>
          <w:rFonts w:ascii="Garamond" w:hAnsi="Garamond"/>
          <w:sz w:val="24"/>
          <w:szCs w:val="24"/>
        </w:rPr>
        <w:t>Tájékoztató két szenátusi ülés között történt eseményekről.</w:t>
      </w:r>
    </w:p>
    <w:p w:rsidR="007B2647" w:rsidRPr="007B2647" w:rsidRDefault="007B2647" w:rsidP="007B2647">
      <w:pPr>
        <w:numPr>
          <w:ilvl w:val="0"/>
          <w:numId w:val="1"/>
        </w:numPr>
        <w:tabs>
          <w:tab w:val="left" w:pos="0"/>
          <w:tab w:val="left" w:pos="108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Mentálhigiénés és Esélyegyenlőségi Központ központvezető, vezető beosztás ellátására szóló megbízásra érkezett </w:t>
      </w:r>
      <w:r>
        <w:rPr>
          <w:rFonts w:ascii="Garamond" w:hAnsi="Garamond"/>
          <w:color w:val="000000"/>
          <w:sz w:val="24"/>
          <w:szCs w:val="24"/>
        </w:rPr>
        <w:t>pályázatok véleményezése.</w:t>
      </w:r>
    </w:p>
    <w:p w:rsidR="007B2647" w:rsidRDefault="007B2647" w:rsidP="007B2647">
      <w:pPr>
        <w:numPr>
          <w:ilvl w:val="0"/>
          <w:numId w:val="1"/>
        </w:numPr>
        <w:tabs>
          <w:tab w:val="left" w:pos="0"/>
          <w:tab w:val="left" w:pos="108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B2647">
        <w:rPr>
          <w:rFonts w:ascii="Garamond" w:hAnsi="Garamond"/>
          <w:sz w:val="24"/>
          <w:szCs w:val="24"/>
        </w:rPr>
        <w:t>A Gazdálkodástudományi Intézetbe főiskolai tanár munkakörre érkezett pályázat rangsorolása.</w:t>
      </w:r>
    </w:p>
    <w:p w:rsidR="007B2647" w:rsidRPr="007B2647" w:rsidRDefault="007B2647" w:rsidP="007B2647">
      <w:pPr>
        <w:numPr>
          <w:ilvl w:val="0"/>
          <w:numId w:val="1"/>
        </w:numPr>
        <w:tabs>
          <w:tab w:val="left" w:pos="0"/>
          <w:tab w:val="left" w:pos="108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C63A4">
        <w:rPr>
          <w:rFonts w:ascii="Garamond" w:hAnsi="Garamond"/>
          <w:color w:val="000000" w:themeColor="text1"/>
          <w:sz w:val="24"/>
          <w:szCs w:val="24"/>
        </w:rPr>
        <w:t>A Történettudományi és Filozófia Intézetbe főiskolai tanár munkakörre érkezett pályázat rangsorolása.</w:t>
      </w:r>
    </w:p>
    <w:p w:rsidR="007B2647" w:rsidRDefault="007B2647" w:rsidP="007B2647">
      <w:pPr>
        <w:numPr>
          <w:ilvl w:val="0"/>
          <w:numId w:val="1"/>
        </w:numPr>
        <w:tabs>
          <w:tab w:val="left" w:pos="0"/>
          <w:tab w:val="left" w:pos="108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B2647">
        <w:rPr>
          <w:rFonts w:ascii="Garamond" w:hAnsi="Garamond"/>
          <w:sz w:val="24"/>
          <w:szCs w:val="24"/>
        </w:rPr>
        <w:t>A Műszaki és Agrártudományi Intézetbe részfoglalkozású tudományos főmunkatárs munkakörre érkezett pályázat rangsorolása.</w:t>
      </w:r>
    </w:p>
    <w:p w:rsidR="007B2647" w:rsidRDefault="007B2647" w:rsidP="007B2647">
      <w:pPr>
        <w:numPr>
          <w:ilvl w:val="0"/>
          <w:numId w:val="1"/>
        </w:numPr>
        <w:tabs>
          <w:tab w:val="left" w:pos="0"/>
          <w:tab w:val="left" w:pos="108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B2647">
        <w:rPr>
          <w:rFonts w:ascii="Garamond" w:hAnsi="Garamond"/>
          <w:sz w:val="24"/>
          <w:szCs w:val="24"/>
        </w:rPr>
        <w:t>Előterjesztés új szakfelelős elfogadására.</w:t>
      </w:r>
    </w:p>
    <w:p w:rsidR="007B2647" w:rsidRDefault="007B2647" w:rsidP="007B2647">
      <w:pPr>
        <w:numPr>
          <w:ilvl w:val="0"/>
          <w:numId w:val="1"/>
        </w:numPr>
        <w:tabs>
          <w:tab w:val="left" w:pos="0"/>
          <w:tab w:val="left" w:pos="108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B2647">
        <w:rPr>
          <w:rFonts w:ascii="Garamond" w:hAnsi="Garamond"/>
          <w:sz w:val="24"/>
          <w:szCs w:val="24"/>
        </w:rPr>
        <w:t>Előterjesztés a</w:t>
      </w:r>
      <w:r w:rsidRPr="007B2647">
        <w:rPr>
          <w:rFonts w:ascii="Garamond" w:hAnsi="Garamond"/>
          <w:b/>
          <w:sz w:val="24"/>
          <w:szCs w:val="24"/>
        </w:rPr>
        <w:t xml:space="preserve"> </w:t>
      </w:r>
      <w:r w:rsidRPr="007B2647">
        <w:rPr>
          <w:rFonts w:ascii="Garamond" w:hAnsi="Garamond"/>
          <w:sz w:val="24"/>
          <w:szCs w:val="24"/>
        </w:rPr>
        <w:t>Nyíregyházi Egyetem Hallgatói Ügyeket Elbíráló Bizottság Fegyelmi Albizottságába új tagok megválasztására.</w:t>
      </w:r>
    </w:p>
    <w:p w:rsidR="007B2647" w:rsidRDefault="007B2647" w:rsidP="007B2647">
      <w:pPr>
        <w:numPr>
          <w:ilvl w:val="0"/>
          <w:numId w:val="1"/>
        </w:numPr>
        <w:tabs>
          <w:tab w:val="left" w:pos="0"/>
          <w:tab w:val="left" w:pos="108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B2647">
        <w:rPr>
          <w:rFonts w:ascii="Garamond" w:hAnsi="Garamond"/>
          <w:sz w:val="24"/>
          <w:szCs w:val="24"/>
        </w:rPr>
        <w:t>Előterjesztés a</w:t>
      </w:r>
      <w:r w:rsidRPr="007B2647">
        <w:rPr>
          <w:rFonts w:ascii="Garamond" w:hAnsi="Garamond"/>
          <w:b/>
          <w:sz w:val="24"/>
          <w:szCs w:val="24"/>
        </w:rPr>
        <w:t xml:space="preserve"> </w:t>
      </w:r>
      <w:r w:rsidRPr="007B2647">
        <w:rPr>
          <w:rFonts w:ascii="Garamond" w:hAnsi="Garamond"/>
          <w:sz w:val="24"/>
          <w:szCs w:val="24"/>
        </w:rPr>
        <w:t>Nyíregyházi Egyetem Hallgatói Ügyeket Elbíráló Bizottság Kreditátviteli Albizottságába új tag megválasztására.</w:t>
      </w:r>
    </w:p>
    <w:p w:rsidR="007B2647" w:rsidRDefault="007B2647" w:rsidP="007B2647">
      <w:pPr>
        <w:numPr>
          <w:ilvl w:val="0"/>
          <w:numId w:val="1"/>
        </w:numPr>
        <w:tabs>
          <w:tab w:val="left" w:pos="0"/>
          <w:tab w:val="left" w:pos="108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0176E">
        <w:rPr>
          <w:rFonts w:ascii="Garamond" w:hAnsi="Garamond"/>
          <w:sz w:val="24"/>
          <w:szCs w:val="24"/>
        </w:rPr>
        <w:t>Előt</w:t>
      </w:r>
      <w:r>
        <w:rPr>
          <w:rFonts w:ascii="Garamond" w:hAnsi="Garamond"/>
          <w:sz w:val="24"/>
          <w:szCs w:val="24"/>
        </w:rPr>
        <w:t>erjesztés a</w:t>
      </w:r>
      <w:r w:rsidRPr="00E63C74">
        <w:rPr>
          <w:rFonts w:ascii="Garamond" w:eastAsia="Calibri" w:hAnsi="Garamond"/>
          <w:b/>
          <w:sz w:val="24"/>
          <w:szCs w:val="24"/>
        </w:rPr>
        <w:t xml:space="preserve"> </w:t>
      </w:r>
      <w:r>
        <w:rPr>
          <w:rFonts w:ascii="Garamond" w:eastAsia="Calibri" w:hAnsi="Garamond"/>
          <w:sz w:val="24"/>
          <w:szCs w:val="24"/>
        </w:rPr>
        <w:t>Nyíregyházi Egyetem Minőségirányítási B</w:t>
      </w:r>
      <w:r w:rsidRPr="0090176E">
        <w:rPr>
          <w:rFonts w:ascii="Garamond" w:eastAsia="Calibri" w:hAnsi="Garamond"/>
          <w:sz w:val="24"/>
          <w:szCs w:val="24"/>
        </w:rPr>
        <w:t>izottságába</w:t>
      </w:r>
      <w:r>
        <w:rPr>
          <w:rFonts w:ascii="Garamond" w:hAnsi="Garamond"/>
          <w:sz w:val="24"/>
          <w:szCs w:val="24"/>
        </w:rPr>
        <w:t xml:space="preserve"> új tag</w:t>
      </w:r>
      <w:r w:rsidRPr="0090176E">
        <w:rPr>
          <w:rFonts w:ascii="Garamond" w:hAnsi="Garamond"/>
          <w:sz w:val="24"/>
          <w:szCs w:val="24"/>
        </w:rPr>
        <w:t xml:space="preserve"> megválasztására.</w:t>
      </w:r>
    </w:p>
    <w:p w:rsidR="007B2647" w:rsidRDefault="007B2647" w:rsidP="007B2647">
      <w:pPr>
        <w:numPr>
          <w:ilvl w:val="0"/>
          <w:numId w:val="1"/>
        </w:numPr>
        <w:tabs>
          <w:tab w:val="left" w:pos="0"/>
          <w:tab w:val="left" w:pos="108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B2647">
        <w:rPr>
          <w:rFonts w:ascii="Garamond" w:hAnsi="Garamond"/>
          <w:sz w:val="24"/>
          <w:szCs w:val="24"/>
        </w:rPr>
        <w:t>Előterjesztés az Adatvédelmi, adatkezelési és közérdekű adatok megismerési szabályzata módosításának véleményezésére.</w:t>
      </w:r>
    </w:p>
    <w:p w:rsidR="007B2647" w:rsidRDefault="007B2647" w:rsidP="007B2647">
      <w:pPr>
        <w:numPr>
          <w:ilvl w:val="0"/>
          <w:numId w:val="1"/>
        </w:numPr>
        <w:tabs>
          <w:tab w:val="left" w:pos="0"/>
          <w:tab w:val="left" w:pos="108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B2647">
        <w:rPr>
          <w:rFonts w:ascii="Garamond" w:hAnsi="Garamond"/>
          <w:sz w:val="24"/>
          <w:szCs w:val="24"/>
        </w:rPr>
        <w:t xml:space="preserve">Előterjesztés a „Szabályzat az Egyetemi Kutatói Ösztöndíj Program (EKÖP) 2025/2026. évi pályázatainak intézményi eljárásrendjéről” című </w:t>
      </w:r>
      <w:proofErr w:type="gramStart"/>
      <w:r w:rsidRPr="007B2647">
        <w:rPr>
          <w:rFonts w:ascii="Garamond" w:hAnsi="Garamond"/>
          <w:sz w:val="24"/>
          <w:szCs w:val="24"/>
        </w:rPr>
        <w:t>dokumentum</w:t>
      </w:r>
      <w:proofErr w:type="gramEnd"/>
      <w:r w:rsidRPr="007B2647">
        <w:rPr>
          <w:rFonts w:ascii="Garamond" w:hAnsi="Garamond"/>
          <w:sz w:val="24"/>
          <w:szCs w:val="24"/>
        </w:rPr>
        <w:t xml:space="preserve"> elfogadására.</w:t>
      </w:r>
    </w:p>
    <w:p w:rsidR="007B2647" w:rsidRDefault="007B2647" w:rsidP="007B2647">
      <w:pPr>
        <w:numPr>
          <w:ilvl w:val="0"/>
          <w:numId w:val="1"/>
        </w:numPr>
        <w:tabs>
          <w:tab w:val="left" w:pos="0"/>
          <w:tab w:val="left" w:pos="108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B2647">
        <w:rPr>
          <w:rFonts w:ascii="Garamond" w:hAnsi="Garamond"/>
          <w:sz w:val="24"/>
          <w:szCs w:val="24"/>
        </w:rPr>
        <w:t>Előterjesztés a Kitüntetések, kitüntető címek, díjak alapításának és adományozásának szabályzata módosításának elfogadására.</w:t>
      </w:r>
    </w:p>
    <w:p w:rsidR="007B2647" w:rsidRDefault="007B2647" w:rsidP="007B2647">
      <w:pPr>
        <w:numPr>
          <w:ilvl w:val="0"/>
          <w:numId w:val="1"/>
        </w:numPr>
        <w:tabs>
          <w:tab w:val="left" w:pos="0"/>
          <w:tab w:val="left" w:pos="108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B2647">
        <w:rPr>
          <w:rFonts w:ascii="Garamond" w:hAnsi="Garamond"/>
          <w:sz w:val="24"/>
          <w:szCs w:val="24"/>
        </w:rPr>
        <w:t>Előterjesztés a Hivatalos külföldi utazások szabályzata módosításának elfogadására.</w:t>
      </w:r>
    </w:p>
    <w:p w:rsidR="007B2647" w:rsidRDefault="007B2647" w:rsidP="007B2647">
      <w:pPr>
        <w:numPr>
          <w:ilvl w:val="0"/>
          <w:numId w:val="1"/>
        </w:numPr>
        <w:tabs>
          <w:tab w:val="left" w:pos="0"/>
          <w:tab w:val="left" w:pos="108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B2647">
        <w:rPr>
          <w:rFonts w:ascii="Garamond" w:hAnsi="Garamond"/>
          <w:sz w:val="24"/>
          <w:szCs w:val="24"/>
        </w:rPr>
        <w:t>Előterjesztés a Gazdasági Igazgatóság, Gazdasági Iroda ügyrendje módosításának elfogadására.</w:t>
      </w:r>
    </w:p>
    <w:p w:rsidR="007B2647" w:rsidRDefault="007B2647" w:rsidP="007B2647">
      <w:pPr>
        <w:numPr>
          <w:ilvl w:val="0"/>
          <w:numId w:val="1"/>
        </w:numPr>
        <w:tabs>
          <w:tab w:val="left" w:pos="0"/>
          <w:tab w:val="left" w:pos="108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B2647">
        <w:rPr>
          <w:rFonts w:ascii="Garamond" w:hAnsi="Garamond"/>
          <w:sz w:val="24"/>
          <w:szCs w:val="24"/>
        </w:rPr>
        <w:t>Előterjesztés a Gazdasági Igazgatóság, Informatikai és Szolgáltató Iroda ügyrendje módosításának elfogadására.</w:t>
      </w:r>
    </w:p>
    <w:p w:rsidR="007B2647" w:rsidRDefault="007B2647" w:rsidP="007B2647">
      <w:pPr>
        <w:numPr>
          <w:ilvl w:val="0"/>
          <w:numId w:val="1"/>
        </w:numPr>
        <w:tabs>
          <w:tab w:val="left" w:pos="0"/>
          <w:tab w:val="left" w:pos="108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B2647">
        <w:rPr>
          <w:rFonts w:ascii="Garamond" w:hAnsi="Garamond"/>
          <w:sz w:val="24"/>
          <w:szCs w:val="24"/>
        </w:rPr>
        <w:t>Előterjesztés a Hallgatói Ügyeket Elbíráló Bizottság Fegyelmi Albizottság ügyrendje módosításának jóváhagyására.</w:t>
      </w:r>
    </w:p>
    <w:p w:rsidR="007B2647" w:rsidRDefault="007B2647" w:rsidP="007B2647">
      <w:pPr>
        <w:numPr>
          <w:ilvl w:val="0"/>
          <w:numId w:val="1"/>
        </w:numPr>
        <w:tabs>
          <w:tab w:val="left" w:pos="0"/>
          <w:tab w:val="left" w:pos="108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B2647">
        <w:rPr>
          <w:rFonts w:ascii="Garamond" w:hAnsi="Garamond"/>
          <w:sz w:val="24"/>
          <w:szCs w:val="24"/>
        </w:rPr>
        <w:t>Előterjesztés a Hallgatói Ügyeket Elbíráló Bizottság Kreditátviteli Albizottság ügyrendje módosításának jóváhagyására.</w:t>
      </w:r>
    </w:p>
    <w:p w:rsidR="007B2647" w:rsidRDefault="007B2647" w:rsidP="007B2647">
      <w:pPr>
        <w:numPr>
          <w:ilvl w:val="0"/>
          <w:numId w:val="1"/>
        </w:numPr>
        <w:tabs>
          <w:tab w:val="left" w:pos="0"/>
          <w:tab w:val="left" w:pos="108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B2647">
        <w:rPr>
          <w:rFonts w:ascii="Garamond" w:hAnsi="Garamond"/>
          <w:sz w:val="24"/>
          <w:szCs w:val="24"/>
        </w:rPr>
        <w:t>Előterjesztés a Kulturális és Sport Bizottság Kulturális Albizottság ügyrendje módosításának jóváhagyására.</w:t>
      </w:r>
    </w:p>
    <w:p w:rsidR="007B2647" w:rsidRDefault="007B2647" w:rsidP="007B2647">
      <w:pPr>
        <w:numPr>
          <w:ilvl w:val="0"/>
          <w:numId w:val="1"/>
        </w:numPr>
        <w:tabs>
          <w:tab w:val="left" w:pos="0"/>
          <w:tab w:val="left" w:pos="108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B2647">
        <w:rPr>
          <w:rFonts w:ascii="Garamond" w:hAnsi="Garamond"/>
          <w:sz w:val="24"/>
          <w:szCs w:val="24"/>
        </w:rPr>
        <w:t>Előterjesztés a Nyíregyházi Egyetem 2024/2025. tanévre szóló minőségfejlesztési tervének elfogadására.</w:t>
      </w:r>
    </w:p>
    <w:p w:rsidR="007B2647" w:rsidRPr="007B2647" w:rsidRDefault="007B2647" w:rsidP="007B2647">
      <w:pPr>
        <w:numPr>
          <w:ilvl w:val="0"/>
          <w:numId w:val="1"/>
        </w:numPr>
        <w:tabs>
          <w:tab w:val="left" w:pos="0"/>
          <w:tab w:val="left" w:pos="108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B2647">
        <w:rPr>
          <w:rFonts w:ascii="Garamond" w:hAnsi="Garamond"/>
          <w:sz w:val="24"/>
          <w:szCs w:val="24"/>
        </w:rPr>
        <w:t>Előterjesztés a Nyíregyházi Egyetem Eötvös József Gyakorló Általános Iskola és Gimnázium Pedagógus – továbbképzési Intézményi Program 2025 – 2026 elfogadására.</w:t>
      </w:r>
      <w:bookmarkStart w:id="0" w:name="_GoBack"/>
      <w:bookmarkEnd w:id="0"/>
    </w:p>
    <w:p w:rsidR="00AC5544" w:rsidRPr="00F36F95" w:rsidRDefault="00812CC5" w:rsidP="00812CC5">
      <w:pPr>
        <w:numPr>
          <w:ilvl w:val="0"/>
          <w:numId w:val="1"/>
        </w:num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Garamond" w:hAnsi="Garamond"/>
          <w:sz w:val="24"/>
          <w:szCs w:val="24"/>
        </w:rPr>
      </w:pPr>
      <w:r w:rsidRPr="00F36F95">
        <w:rPr>
          <w:rFonts w:ascii="Garamond" w:hAnsi="Garamond"/>
          <w:sz w:val="24"/>
          <w:szCs w:val="24"/>
        </w:rPr>
        <w:t>Egyebek</w:t>
      </w:r>
    </w:p>
    <w:sectPr w:rsidR="00AC5544" w:rsidRPr="00F36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FC9"/>
    <w:multiLevelType w:val="hybridMultilevel"/>
    <w:tmpl w:val="08A2A190"/>
    <w:lvl w:ilvl="0" w:tplc="889A08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4226D56"/>
    <w:multiLevelType w:val="hybridMultilevel"/>
    <w:tmpl w:val="009838BC"/>
    <w:lvl w:ilvl="0" w:tplc="BED0A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b w:val="0"/>
        <w:color w:val="auto"/>
        <w:sz w:val="24"/>
        <w:szCs w:val="24"/>
      </w:rPr>
    </w:lvl>
    <w:lvl w:ilvl="1" w:tplc="74C6749C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91C730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406854D8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2953EF"/>
    <w:multiLevelType w:val="hybridMultilevel"/>
    <w:tmpl w:val="1C72A73A"/>
    <w:lvl w:ilvl="0" w:tplc="88AEE434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E0CD1"/>
    <w:multiLevelType w:val="hybridMultilevel"/>
    <w:tmpl w:val="C8E4749E"/>
    <w:lvl w:ilvl="0" w:tplc="6D5838C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10" w:hanging="360"/>
      </w:pPr>
    </w:lvl>
    <w:lvl w:ilvl="2" w:tplc="040E001B" w:tentative="1">
      <w:start w:val="1"/>
      <w:numFmt w:val="lowerRoman"/>
      <w:lvlText w:val="%3."/>
      <w:lvlJc w:val="right"/>
      <w:pPr>
        <w:ind w:left="2130" w:hanging="180"/>
      </w:pPr>
    </w:lvl>
    <w:lvl w:ilvl="3" w:tplc="040E000F" w:tentative="1">
      <w:start w:val="1"/>
      <w:numFmt w:val="decimal"/>
      <w:lvlText w:val="%4."/>
      <w:lvlJc w:val="left"/>
      <w:pPr>
        <w:ind w:left="2850" w:hanging="360"/>
      </w:pPr>
    </w:lvl>
    <w:lvl w:ilvl="4" w:tplc="040E0019" w:tentative="1">
      <w:start w:val="1"/>
      <w:numFmt w:val="lowerLetter"/>
      <w:lvlText w:val="%5."/>
      <w:lvlJc w:val="left"/>
      <w:pPr>
        <w:ind w:left="3570" w:hanging="360"/>
      </w:pPr>
    </w:lvl>
    <w:lvl w:ilvl="5" w:tplc="040E001B" w:tentative="1">
      <w:start w:val="1"/>
      <w:numFmt w:val="lowerRoman"/>
      <w:lvlText w:val="%6."/>
      <w:lvlJc w:val="right"/>
      <w:pPr>
        <w:ind w:left="4290" w:hanging="180"/>
      </w:pPr>
    </w:lvl>
    <w:lvl w:ilvl="6" w:tplc="040E000F" w:tentative="1">
      <w:start w:val="1"/>
      <w:numFmt w:val="decimal"/>
      <w:lvlText w:val="%7."/>
      <w:lvlJc w:val="left"/>
      <w:pPr>
        <w:ind w:left="5010" w:hanging="360"/>
      </w:pPr>
    </w:lvl>
    <w:lvl w:ilvl="7" w:tplc="040E0019" w:tentative="1">
      <w:start w:val="1"/>
      <w:numFmt w:val="lowerLetter"/>
      <w:lvlText w:val="%8."/>
      <w:lvlJc w:val="left"/>
      <w:pPr>
        <w:ind w:left="5730" w:hanging="360"/>
      </w:pPr>
    </w:lvl>
    <w:lvl w:ilvl="8" w:tplc="040E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54"/>
    <w:rsid w:val="000026BA"/>
    <w:rsid w:val="00013163"/>
    <w:rsid w:val="00047D17"/>
    <w:rsid w:val="00072217"/>
    <w:rsid w:val="00073A0D"/>
    <w:rsid w:val="00093B6D"/>
    <w:rsid w:val="000F2618"/>
    <w:rsid w:val="0010364A"/>
    <w:rsid w:val="00105180"/>
    <w:rsid w:val="001338F7"/>
    <w:rsid w:val="0016195D"/>
    <w:rsid w:val="00174B64"/>
    <w:rsid w:val="001A0310"/>
    <w:rsid w:val="001B351D"/>
    <w:rsid w:val="001C492F"/>
    <w:rsid w:val="001C5E1D"/>
    <w:rsid w:val="001D05BC"/>
    <w:rsid w:val="001E1D5D"/>
    <w:rsid w:val="001F6785"/>
    <w:rsid w:val="00213012"/>
    <w:rsid w:val="002153CA"/>
    <w:rsid w:val="002406F3"/>
    <w:rsid w:val="00256810"/>
    <w:rsid w:val="00270560"/>
    <w:rsid w:val="0027359C"/>
    <w:rsid w:val="0028476D"/>
    <w:rsid w:val="003148E2"/>
    <w:rsid w:val="00324B0C"/>
    <w:rsid w:val="00343521"/>
    <w:rsid w:val="00372CFB"/>
    <w:rsid w:val="003B0AF4"/>
    <w:rsid w:val="003F5F5D"/>
    <w:rsid w:val="00404BA6"/>
    <w:rsid w:val="00411C3C"/>
    <w:rsid w:val="00475F2B"/>
    <w:rsid w:val="00495B96"/>
    <w:rsid w:val="004B301D"/>
    <w:rsid w:val="004C1F90"/>
    <w:rsid w:val="004F7BE4"/>
    <w:rsid w:val="0051610E"/>
    <w:rsid w:val="00550330"/>
    <w:rsid w:val="005577D7"/>
    <w:rsid w:val="005C6F96"/>
    <w:rsid w:val="005D3F54"/>
    <w:rsid w:val="005D57DC"/>
    <w:rsid w:val="005F462F"/>
    <w:rsid w:val="006123F8"/>
    <w:rsid w:val="006251E6"/>
    <w:rsid w:val="006508A0"/>
    <w:rsid w:val="00654E64"/>
    <w:rsid w:val="00672B11"/>
    <w:rsid w:val="00680167"/>
    <w:rsid w:val="00683995"/>
    <w:rsid w:val="00687E52"/>
    <w:rsid w:val="006D0E74"/>
    <w:rsid w:val="006D3083"/>
    <w:rsid w:val="006E0A22"/>
    <w:rsid w:val="006F47EB"/>
    <w:rsid w:val="006F4F9E"/>
    <w:rsid w:val="007044AF"/>
    <w:rsid w:val="007134A8"/>
    <w:rsid w:val="00731E95"/>
    <w:rsid w:val="00751239"/>
    <w:rsid w:val="007514F7"/>
    <w:rsid w:val="00751B1B"/>
    <w:rsid w:val="00794352"/>
    <w:rsid w:val="007B2647"/>
    <w:rsid w:val="007E16AE"/>
    <w:rsid w:val="007E4E74"/>
    <w:rsid w:val="007E51EA"/>
    <w:rsid w:val="007F0E03"/>
    <w:rsid w:val="007F5D5A"/>
    <w:rsid w:val="00812CC5"/>
    <w:rsid w:val="008261CD"/>
    <w:rsid w:val="00863218"/>
    <w:rsid w:val="008771D8"/>
    <w:rsid w:val="00877779"/>
    <w:rsid w:val="008C6026"/>
    <w:rsid w:val="008F5D8B"/>
    <w:rsid w:val="0091360A"/>
    <w:rsid w:val="00926245"/>
    <w:rsid w:val="009347A5"/>
    <w:rsid w:val="00973068"/>
    <w:rsid w:val="00975DA7"/>
    <w:rsid w:val="00981BA8"/>
    <w:rsid w:val="009E21F3"/>
    <w:rsid w:val="00A2228A"/>
    <w:rsid w:val="00A22D49"/>
    <w:rsid w:val="00A45077"/>
    <w:rsid w:val="00A8191A"/>
    <w:rsid w:val="00AA185F"/>
    <w:rsid w:val="00AB28DA"/>
    <w:rsid w:val="00AC5544"/>
    <w:rsid w:val="00B07549"/>
    <w:rsid w:val="00B130EA"/>
    <w:rsid w:val="00B231A0"/>
    <w:rsid w:val="00B42568"/>
    <w:rsid w:val="00B633BE"/>
    <w:rsid w:val="00B74D72"/>
    <w:rsid w:val="00B8207C"/>
    <w:rsid w:val="00B84582"/>
    <w:rsid w:val="00B87862"/>
    <w:rsid w:val="00BA263B"/>
    <w:rsid w:val="00BC4EAC"/>
    <w:rsid w:val="00BC5FEA"/>
    <w:rsid w:val="00BE3208"/>
    <w:rsid w:val="00BE4683"/>
    <w:rsid w:val="00BE75D7"/>
    <w:rsid w:val="00BF3236"/>
    <w:rsid w:val="00C004C8"/>
    <w:rsid w:val="00C34F10"/>
    <w:rsid w:val="00C41D98"/>
    <w:rsid w:val="00C64CF7"/>
    <w:rsid w:val="00C74B6F"/>
    <w:rsid w:val="00C80605"/>
    <w:rsid w:val="00CA66F6"/>
    <w:rsid w:val="00CD09BB"/>
    <w:rsid w:val="00CD24AC"/>
    <w:rsid w:val="00CE7EA1"/>
    <w:rsid w:val="00CF3E6A"/>
    <w:rsid w:val="00D174CF"/>
    <w:rsid w:val="00D205D1"/>
    <w:rsid w:val="00D458C7"/>
    <w:rsid w:val="00D55107"/>
    <w:rsid w:val="00D6028A"/>
    <w:rsid w:val="00D8307B"/>
    <w:rsid w:val="00D9020A"/>
    <w:rsid w:val="00DC0807"/>
    <w:rsid w:val="00DC68C1"/>
    <w:rsid w:val="00DE0D28"/>
    <w:rsid w:val="00DE452E"/>
    <w:rsid w:val="00DF1CAA"/>
    <w:rsid w:val="00E34C73"/>
    <w:rsid w:val="00E54ED6"/>
    <w:rsid w:val="00E67CAC"/>
    <w:rsid w:val="00E81247"/>
    <w:rsid w:val="00E82772"/>
    <w:rsid w:val="00EE669E"/>
    <w:rsid w:val="00EF5344"/>
    <w:rsid w:val="00F13FF8"/>
    <w:rsid w:val="00F24E80"/>
    <w:rsid w:val="00F2579F"/>
    <w:rsid w:val="00F33DB5"/>
    <w:rsid w:val="00F36005"/>
    <w:rsid w:val="00F36F95"/>
    <w:rsid w:val="00F51C01"/>
    <w:rsid w:val="00F53FC5"/>
    <w:rsid w:val="00F54D2D"/>
    <w:rsid w:val="00F83547"/>
    <w:rsid w:val="00F97727"/>
    <w:rsid w:val="00FA74E9"/>
    <w:rsid w:val="00FB53C4"/>
    <w:rsid w:val="00FC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D0B4"/>
  <w15:chartTrackingRefBased/>
  <w15:docId w15:val="{989066F6-2E08-42B0-980C-B4DF87F8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D3F5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24E80"/>
    <w:pPr>
      <w:ind w:left="720"/>
      <w:contextualSpacing/>
    </w:pPr>
  </w:style>
  <w:style w:type="character" w:customStyle="1" w:styleId="xxelementtoproof">
    <w:name w:val="x_x_elementtoproof"/>
    <w:rsid w:val="00475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281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Detti</dc:creator>
  <cp:keywords/>
  <dc:description/>
  <cp:lastModifiedBy>Szomjasi Erika</cp:lastModifiedBy>
  <cp:revision>92</cp:revision>
  <dcterms:created xsi:type="dcterms:W3CDTF">2022-06-08T05:52:00Z</dcterms:created>
  <dcterms:modified xsi:type="dcterms:W3CDTF">2025-04-23T11:29:00Z</dcterms:modified>
</cp:coreProperties>
</file>